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1DE" w:rsidRPr="00FF41DE" w:rsidRDefault="00FF41DE" w:rsidP="00FF41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524F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 xml:space="preserve">Порядок образования и функционирования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>Родительского комитета</w:t>
      </w:r>
      <w:bookmarkStart w:id="0" w:name="_GoBack"/>
      <w:bookmarkEnd w:id="0"/>
      <w:r w:rsidRPr="001F524F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C600D3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>(У</w:t>
      </w:r>
      <w:r w:rsidRPr="001F524F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 xml:space="preserve">став </w:t>
      </w:r>
      <w:r w:rsidRPr="00C600D3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>МБДОУ «ДС №75», раздел 5., п.5.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>11</w:t>
      </w:r>
      <w:r w:rsidRPr="00C600D3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>.</w:t>
      </w:r>
      <w:r w:rsidRPr="001F524F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>).</w:t>
      </w:r>
      <w:r w:rsidRPr="001F524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br/>
      </w:r>
    </w:p>
    <w:p w:rsidR="00FF41DE" w:rsidRDefault="00FF41DE" w:rsidP="00FF41DE">
      <w:pPr>
        <w:pStyle w:val="30"/>
        <w:numPr>
          <w:ilvl w:val="1"/>
          <w:numId w:val="1"/>
        </w:numPr>
        <w:shd w:val="clear" w:color="auto" w:fill="auto"/>
        <w:tabs>
          <w:tab w:val="left" w:pos="1385"/>
        </w:tabs>
        <w:spacing w:before="0" w:line="240" w:lineRule="auto"/>
        <w:ind w:firstLine="720"/>
        <w:jc w:val="both"/>
      </w:pPr>
      <w:r>
        <w:t>В целях содействия Учреждению в осуществлении воспитания и обучения детей в Учреждении создается Родительский комитет Учреждения.</w:t>
      </w:r>
    </w:p>
    <w:p w:rsidR="00FF41DE" w:rsidRDefault="00FF41DE" w:rsidP="00FF41DE">
      <w:pPr>
        <w:pStyle w:val="30"/>
        <w:numPr>
          <w:ilvl w:val="2"/>
          <w:numId w:val="1"/>
        </w:numPr>
        <w:shd w:val="clear" w:color="auto" w:fill="auto"/>
        <w:tabs>
          <w:tab w:val="left" w:pos="1475"/>
        </w:tabs>
        <w:spacing w:before="0" w:line="240" w:lineRule="auto"/>
        <w:ind w:firstLine="720"/>
        <w:jc w:val="both"/>
      </w:pPr>
      <w:r>
        <w:t>Родительский комитет избирается Собранием родителей в количестве 4-5 человек.</w:t>
      </w:r>
    </w:p>
    <w:p w:rsidR="00FF41DE" w:rsidRDefault="00FF41DE" w:rsidP="00FF41DE">
      <w:pPr>
        <w:pStyle w:val="30"/>
        <w:numPr>
          <w:ilvl w:val="2"/>
          <w:numId w:val="1"/>
        </w:numPr>
        <w:shd w:val="clear" w:color="auto" w:fill="auto"/>
        <w:tabs>
          <w:tab w:val="left" w:pos="1475"/>
        </w:tabs>
        <w:spacing w:before="0" w:line="240" w:lineRule="auto"/>
        <w:ind w:firstLine="720"/>
        <w:jc w:val="both"/>
      </w:pPr>
      <w:r>
        <w:t>Для обсуждения и решения наиболее важных вопросов Родительский коми</w:t>
      </w:r>
      <w:r>
        <w:softHyphen/>
        <w:t>тет Учреждения созывает Родительское собрание Учреждения.</w:t>
      </w:r>
    </w:p>
    <w:p w:rsidR="00FF41DE" w:rsidRDefault="00FF41DE" w:rsidP="00FF41DE">
      <w:pPr>
        <w:pStyle w:val="30"/>
        <w:numPr>
          <w:ilvl w:val="2"/>
          <w:numId w:val="1"/>
        </w:numPr>
        <w:shd w:val="clear" w:color="auto" w:fill="auto"/>
        <w:tabs>
          <w:tab w:val="left" w:pos="1441"/>
        </w:tabs>
        <w:spacing w:before="0" w:line="240" w:lineRule="auto"/>
        <w:ind w:firstLine="720"/>
        <w:jc w:val="both"/>
      </w:pPr>
      <w:r>
        <w:t>Родительские собрания Учреждения проводятся с участием заведующего и педагогических работников.</w:t>
      </w:r>
    </w:p>
    <w:p w:rsidR="00FF41DE" w:rsidRDefault="00FF41DE" w:rsidP="00FF41DE">
      <w:pPr>
        <w:pStyle w:val="30"/>
        <w:numPr>
          <w:ilvl w:val="2"/>
          <w:numId w:val="1"/>
        </w:numPr>
        <w:shd w:val="clear" w:color="auto" w:fill="auto"/>
        <w:tabs>
          <w:tab w:val="left" w:pos="1446"/>
        </w:tabs>
        <w:spacing w:before="0" w:line="240" w:lineRule="auto"/>
        <w:ind w:firstLine="720"/>
        <w:jc w:val="both"/>
      </w:pPr>
      <w:r>
        <w:t xml:space="preserve">Родительский комитет Учреждения </w:t>
      </w:r>
      <w:proofErr w:type="gramStart"/>
      <w:r>
        <w:t>отчитывается о</w:t>
      </w:r>
      <w:proofErr w:type="gramEnd"/>
      <w:r>
        <w:t xml:space="preserve"> своей работе перед Ро</w:t>
      </w:r>
      <w:r>
        <w:softHyphen/>
        <w:t>дительским собранием Учреждения.</w:t>
      </w:r>
    </w:p>
    <w:p w:rsidR="00FF41DE" w:rsidRDefault="00FF41DE" w:rsidP="00FF41DE">
      <w:pPr>
        <w:pStyle w:val="30"/>
        <w:numPr>
          <w:ilvl w:val="2"/>
          <w:numId w:val="1"/>
        </w:numPr>
        <w:shd w:val="clear" w:color="auto" w:fill="auto"/>
        <w:tabs>
          <w:tab w:val="left" w:pos="1431"/>
        </w:tabs>
        <w:spacing w:before="0" w:line="240" w:lineRule="auto"/>
        <w:ind w:firstLine="720"/>
        <w:jc w:val="both"/>
      </w:pPr>
      <w:r>
        <w:t xml:space="preserve">Родительские комитет ведет протоколы своих заседаний и родительских </w:t>
      </w:r>
      <w:proofErr w:type="spellStart"/>
      <w:proofErr w:type="gramStart"/>
      <w:r>
        <w:t>соб-раний</w:t>
      </w:r>
      <w:proofErr w:type="spellEnd"/>
      <w:proofErr w:type="gramEnd"/>
      <w:r>
        <w:t>, которые хранятся в делах Учреждения.</w:t>
      </w:r>
    </w:p>
    <w:p w:rsidR="00FF41DE" w:rsidRDefault="00FF41DE" w:rsidP="00FF41DE">
      <w:pPr>
        <w:pStyle w:val="30"/>
        <w:numPr>
          <w:ilvl w:val="2"/>
          <w:numId w:val="1"/>
        </w:numPr>
        <w:shd w:val="clear" w:color="auto" w:fill="auto"/>
        <w:tabs>
          <w:tab w:val="left" w:pos="1446"/>
        </w:tabs>
        <w:spacing w:before="0" w:line="240" w:lineRule="auto"/>
        <w:ind w:firstLine="720"/>
        <w:jc w:val="both"/>
      </w:pPr>
      <w:r>
        <w:t>Родительский комитет Учреждения действует на основании Положения о родительском комитете.</w:t>
      </w:r>
    </w:p>
    <w:p w:rsidR="00FF41DE" w:rsidRDefault="00FF41DE" w:rsidP="00FF41DE">
      <w:pPr>
        <w:pStyle w:val="30"/>
        <w:numPr>
          <w:ilvl w:val="2"/>
          <w:numId w:val="1"/>
        </w:numPr>
        <w:shd w:val="clear" w:color="auto" w:fill="auto"/>
        <w:tabs>
          <w:tab w:val="left" w:pos="1450"/>
        </w:tabs>
        <w:spacing w:before="0" w:line="240" w:lineRule="auto"/>
        <w:ind w:firstLine="720"/>
        <w:jc w:val="both"/>
      </w:pPr>
      <w:r>
        <w:t>Родительский комитет призван содействовать Учреждению в организации образовательного процесса, социальной защите воспитанников, обеспечении единства пе</w:t>
      </w:r>
      <w:r>
        <w:softHyphen/>
        <w:t>дагогических требований к воспитанникам.</w:t>
      </w:r>
    </w:p>
    <w:p w:rsidR="00FF41DE" w:rsidRDefault="00FF41DE" w:rsidP="00FF41DE">
      <w:pPr>
        <w:pStyle w:val="30"/>
        <w:numPr>
          <w:ilvl w:val="2"/>
          <w:numId w:val="1"/>
        </w:numPr>
        <w:shd w:val="clear" w:color="auto" w:fill="auto"/>
        <w:tabs>
          <w:tab w:val="left" w:pos="1446"/>
        </w:tabs>
        <w:spacing w:before="0" w:line="240" w:lineRule="auto"/>
        <w:ind w:firstLine="720"/>
        <w:jc w:val="both"/>
      </w:pPr>
      <w:r>
        <w:t>Учреждение имеет право при необходимости функции Попечительского Совета возложить на Родительский комитет Учреждения.</w:t>
      </w:r>
    </w:p>
    <w:p w:rsidR="00FF41DE" w:rsidRDefault="00FF41DE"/>
    <w:sectPr w:rsidR="00FF41DE" w:rsidSect="00FF41D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61DD8"/>
    <w:multiLevelType w:val="multilevel"/>
    <w:tmpl w:val="46AEE2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1DE"/>
    <w:rsid w:val="003F5373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F41D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F41DE"/>
    <w:pPr>
      <w:widowControl w:val="0"/>
      <w:shd w:val="clear" w:color="auto" w:fill="FFFFFF"/>
      <w:spacing w:before="3000" w:after="0" w:line="278" w:lineRule="exact"/>
      <w:jc w:val="righ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F41D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F41DE"/>
    <w:pPr>
      <w:widowControl w:val="0"/>
      <w:shd w:val="clear" w:color="auto" w:fill="FFFFFF"/>
      <w:spacing w:before="3000" w:after="0" w:line="278" w:lineRule="exac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-intel-05</dc:creator>
  <cp:lastModifiedBy>-intel-05</cp:lastModifiedBy>
  <cp:revision>1</cp:revision>
  <dcterms:created xsi:type="dcterms:W3CDTF">2021-06-17T12:38:00Z</dcterms:created>
  <dcterms:modified xsi:type="dcterms:W3CDTF">2021-06-17T12:39:00Z</dcterms:modified>
</cp:coreProperties>
</file>