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AB" w:rsidRDefault="00D735AB">
      <w:pPr>
        <w:rPr>
          <w:lang w:val="ru-RU"/>
        </w:rPr>
      </w:pPr>
    </w:p>
    <w:p w:rsidR="00D735AB" w:rsidRDefault="00D735AB">
      <w:pPr>
        <w:rPr>
          <w:lang w:val="ru-RU"/>
        </w:rPr>
      </w:pPr>
    </w:p>
    <w:p w:rsidR="003C6ADC" w:rsidRPr="00D735AB" w:rsidRDefault="00D735AB" w:rsidP="008D1E13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884509"/>
            <wp:effectExtent l="0" t="0" r="1905" b="2540"/>
            <wp:docPr id="1" name="Рисунок 1" descr="C:\Users\user\Desktop\производственный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изводственный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93B" w:rsidRDefault="000E393B" w:rsidP="008D1E1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393B" w:rsidRDefault="000E393B" w:rsidP="008D1E1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393B" w:rsidRDefault="000E393B" w:rsidP="008D1E1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7210" w:rsidRPr="008D1E13" w:rsidRDefault="008D1E13" w:rsidP="008D1E13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1. Паспорт программы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8"/>
        <w:gridCol w:w="6456"/>
      </w:tblGrid>
      <w:tr w:rsidR="002B7210" w:rsidTr="008D1E13">
        <w:tc>
          <w:tcPr>
            <w:tcW w:w="97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объекта</w:t>
            </w:r>
          </w:p>
        </w:tc>
      </w:tr>
      <w:tr w:rsidR="002B7210" w:rsidRPr="000E393B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наименование: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«Детский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D1E13">
              <w:rPr>
                <w:lang w:val="ru-RU"/>
              </w:rPr>
              <w:t xml:space="preserve"> 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комбинированного вида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«ДС №75»)</w:t>
            </w:r>
          </w:p>
        </w:tc>
      </w:tr>
      <w:tr w:rsidR="002B7210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</w:tr>
      <w:tr w:rsidR="002B7210" w:rsidRPr="000E393B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деятельности,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 осуществляет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712A6" w:rsidRPr="008712A6" w:rsidRDefault="008D1E13" w:rsidP="008712A6">
            <w:pPr>
              <w:pStyle w:val="a3"/>
              <w:numPr>
                <w:ilvl w:val="0"/>
                <w:numId w:val="15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12A6">
              <w:rPr>
                <w:rFonts w:hAnsi="Times New Roman" w:cs="Times New Roman"/>
                <w:color w:val="000000"/>
                <w:sz w:val="24"/>
                <w:szCs w:val="24"/>
              </w:rPr>
              <w:t>дошкольное</w:t>
            </w:r>
            <w:proofErr w:type="spellEnd"/>
            <w:r w:rsidRPr="008712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2A6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8712A6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B7210" w:rsidRPr="008712A6" w:rsidRDefault="008D1E13" w:rsidP="008712A6">
            <w:pPr>
              <w:pStyle w:val="a3"/>
              <w:numPr>
                <w:ilvl w:val="0"/>
                <w:numId w:val="15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детей;</w:t>
            </w:r>
          </w:p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712A6" w:rsidRDefault="008D1E13" w:rsidP="008712A6">
            <w:pPr>
              <w:pStyle w:val="a3"/>
              <w:numPr>
                <w:ilvl w:val="0"/>
                <w:numId w:val="16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оказанию доврачебной </w:t>
            </w:r>
            <w:r w:rsidR="008712A6"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</w:t>
            </w:r>
            <w:r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8712A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помощи </w:t>
            </w:r>
            <w:r w:rsidR="008712A6"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сестринскому делу в педиатрии;</w:t>
            </w:r>
          </w:p>
          <w:p w:rsidR="002B7210" w:rsidRPr="008712A6" w:rsidRDefault="008712A6" w:rsidP="008712A6">
            <w:pPr>
              <w:pStyle w:val="a3"/>
              <w:numPr>
                <w:ilvl w:val="0"/>
                <w:numId w:val="16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="008D1E13"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оказанию </w:t>
            </w:r>
            <w:r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первичной </w:t>
            </w:r>
            <w:r w:rsidR="008D1E13"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медико-санитарной помощи в</w:t>
            </w:r>
            <w:r w:rsidR="008D1E13" w:rsidRPr="008712A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1E13"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амбулаторных условиях по педиатрии, вакцинации (проведению</w:t>
            </w:r>
            <w:r w:rsidR="008D1E13" w:rsidRPr="008712A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1E13" w:rsidRPr="008712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прививок).</w:t>
            </w:r>
          </w:p>
        </w:tc>
      </w:tr>
      <w:tr w:rsidR="002B7210" w:rsidRPr="008D1E13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8D1E13" w:rsidRDefault="008D1E13" w:rsidP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367031, Республика Дагестан, г. Махачкала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ул. 3.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Космом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демьянской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48</w:t>
            </w:r>
          </w:p>
        </w:tc>
      </w:tr>
      <w:tr w:rsidR="002B7210" w:rsidRPr="008D1E13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367031, Республика Дагестан, г. Махачкала, ул. 3. </w:t>
            </w: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Космомдемьянской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48</w:t>
            </w:r>
          </w:p>
        </w:tc>
      </w:tr>
      <w:tr w:rsidR="002B7210" w:rsidTr="008D1E13">
        <w:tc>
          <w:tcPr>
            <w:tcW w:w="97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</w:tr>
      <w:tr w:rsidR="002B7210" w:rsidRPr="008D1E13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строения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отдельно стоящее двухэтажное здание </w:t>
            </w:r>
          </w:p>
        </w:tc>
      </w:tr>
      <w:tr w:rsidR="002B7210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776D7">
            <w:r w:rsidRPr="002776D7">
              <w:rPr>
                <w:rFonts w:hAnsi="Times New Roman" w:cs="Times New Roman"/>
                <w:color w:val="000000"/>
                <w:sz w:val="24"/>
                <w:szCs w:val="24"/>
              </w:rPr>
              <w:t>1279</w:t>
            </w:r>
            <w:proofErr w:type="gramStart"/>
            <w:r w:rsidRPr="002776D7">
              <w:rPr>
                <w:rFonts w:hAnsi="Times New Roman" w:cs="Times New Roman"/>
                <w:color w:val="000000"/>
                <w:sz w:val="24"/>
                <w:szCs w:val="24"/>
              </w:rPr>
              <w:t>,7</w:t>
            </w:r>
            <w:proofErr w:type="gramEnd"/>
            <w:r w:rsidRPr="002776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6D7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2776D7">
              <w:rPr>
                <w:rFonts w:hAnsi="Times New Roman" w:cs="Times New Roman"/>
                <w:color w:val="000000"/>
                <w:sz w:val="24"/>
                <w:szCs w:val="24"/>
              </w:rPr>
              <w:t>. м.</w:t>
            </w:r>
          </w:p>
        </w:tc>
      </w:tr>
      <w:tr w:rsidR="002B7210" w:rsidRPr="000E393B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2776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оборудование офисное (компьютер, сканер, принтер), оборудование для проведения </w:t>
            </w:r>
            <w:proofErr w:type="spellStart"/>
            <w:r w:rsid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</w:t>
            </w:r>
          </w:p>
        </w:tc>
      </w:tr>
      <w:tr w:rsidR="002B7210" w:rsidTr="008D1E13">
        <w:tc>
          <w:tcPr>
            <w:tcW w:w="97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</w:t>
            </w:r>
            <w:proofErr w:type="spellEnd"/>
          </w:p>
        </w:tc>
      </w:tr>
      <w:tr w:rsidR="002B7210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естественное и искусственное</w:t>
            </w:r>
          </w:p>
        </w:tc>
      </w:tr>
      <w:tr w:rsidR="002B7210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вентиляции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естественная, приточно-вытяжная</w:t>
            </w:r>
          </w:p>
        </w:tc>
      </w:tr>
      <w:tr w:rsidR="002B7210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отопления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централизованная, от городской сети</w:t>
            </w:r>
          </w:p>
        </w:tc>
      </w:tr>
      <w:tr w:rsidR="002B7210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водоснабжения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горячая и холодая, централизованные</w:t>
            </w:r>
          </w:p>
        </w:tc>
      </w:tr>
      <w:tr w:rsidR="002B7210" w:rsidRPr="000E393B" w:rsidTr="008D1E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канализации</w:t>
            </w: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подключено к городской сети канализации</w:t>
            </w:r>
          </w:p>
        </w:tc>
      </w:tr>
      <w:tr w:rsidR="002B7210" w:rsidRPr="000E393B" w:rsidTr="008D1E13">
        <w:tc>
          <w:tcPr>
            <w:tcW w:w="3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241A9" w:rsidRDefault="004241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41A9" w:rsidRPr="003C6ADC" w:rsidRDefault="004241A9">
      <w:pPr>
        <w:rPr>
          <w:rFonts w:hAnsi="Times New Roman" w:cs="Times New Roman"/>
          <w:b/>
          <w:bCs/>
          <w:color w:val="000000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lang w:val="ru-RU"/>
        </w:rPr>
      </w:pPr>
    </w:p>
    <w:p w:rsidR="002B7210" w:rsidRPr="003C6ADC" w:rsidRDefault="008D1E13">
      <w:pPr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b/>
          <w:bCs/>
          <w:color w:val="000000"/>
          <w:lang w:val="ru-RU"/>
        </w:rPr>
        <w:lastRenderedPageBreak/>
        <w:t>2. Перечень</w:t>
      </w:r>
      <w:r w:rsidRPr="003C6ADC">
        <w:rPr>
          <w:rFonts w:hAnsi="Times New Roman" w:cs="Times New Roman"/>
          <w:b/>
          <w:bCs/>
          <w:color w:val="000000"/>
        </w:rPr>
        <w:t> </w:t>
      </w:r>
      <w:r w:rsidRPr="003C6ADC">
        <w:rPr>
          <w:rFonts w:hAnsi="Times New Roman" w:cs="Times New Roman"/>
          <w:b/>
          <w:bCs/>
          <w:color w:val="000000"/>
          <w:lang w:val="ru-RU"/>
        </w:rPr>
        <w:t>официально изданных санитарных правил, методов и методик контроля</w:t>
      </w:r>
      <w:r w:rsidRPr="003C6ADC">
        <w:rPr>
          <w:rFonts w:hAnsi="Times New Roman" w:cs="Times New Roman"/>
          <w:b/>
          <w:bCs/>
          <w:color w:val="000000"/>
        </w:rPr>
        <w:t> </w:t>
      </w:r>
      <w:r w:rsidRPr="003C6ADC">
        <w:rPr>
          <w:rFonts w:hAnsi="Times New Roman" w:cs="Times New Roman"/>
          <w:b/>
          <w:bCs/>
          <w:color w:val="000000"/>
          <w:lang w:val="ru-RU"/>
        </w:rPr>
        <w:t>факторов среды обитания в соответствии с осуществляемой деятельностью: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Федеральный закон от 30.03.1999 № 52-ФЗ «О санитарно-эпидемиологическом благополучии населения»;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Федеральный закон от 17.09.1998 №</w:t>
      </w:r>
      <w:r w:rsidR="008D1E13" w:rsidRPr="003C6ADC">
        <w:rPr>
          <w:rFonts w:hAnsi="Times New Roman" w:cs="Times New Roman"/>
          <w:color w:val="000000"/>
        </w:rPr>
        <w:t> </w:t>
      </w:r>
      <w:r w:rsidR="008D1E13" w:rsidRPr="003C6ADC">
        <w:rPr>
          <w:rFonts w:hAnsi="Times New Roman" w:cs="Times New Roman"/>
          <w:color w:val="000000"/>
          <w:lang w:val="ru-RU"/>
        </w:rPr>
        <w:t>157-Ф3 «Об иммунопрофилактике инфекционных болезней»;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Федеральный закон от 21.11.2011 № 323-ФЗ «Об основах охраны здоровья граждан в</w:t>
      </w:r>
      <w:r w:rsidR="008D1E13" w:rsidRPr="003C6ADC">
        <w:rPr>
          <w:rFonts w:hAnsi="Times New Roman" w:cs="Times New Roman"/>
          <w:color w:val="000000"/>
        </w:rPr>
        <w:t> </w:t>
      </w:r>
      <w:r w:rsidR="008D1E13" w:rsidRPr="003C6ADC">
        <w:rPr>
          <w:rFonts w:hAnsi="Times New Roman" w:cs="Times New Roman"/>
          <w:color w:val="000000"/>
          <w:lang w:val="ru-RU"/>
        </w:rPr>
        <w:t>Российской Федерации»;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 xml:space="preserve">СП 1.1.1058-01 «Организация и проведение производственного </w:t>
      </w:r>
      <w:proofErr w:type="gramStart"/>
      <w:r w:rsidR="008D1E13" w:rsidRPr="003C6ADC">
        <w:rPr>
          <w:rFonts w:hAnsi="Times New Roman" w:cs="Times New Roman"/>
          <w:color w:val="000000"/>
          <w:lang w:val="ru-RU"/>
        </w:rPr>
        <w:t>контроля за</w:t>
      </w:r>
      <w:proofErr w:type="gramEnd"/>
      <w:r w:rsidR="008D1E13" w:rsidRPr="003C6ADC">
        <w:rPr>
          <w:rFonts w:hAnsi="Times New Roman" w:cs="Times New Roman"/>
          <w:color w:val="000000"/>
          <w:lang w:val="ru-RU"/>
        </w:rPr>
        <w:t xml:space="preserve"> соблюдением</w:t>
      </w:r>
      <w:r w:rsidR="008D1E13" w:rsidRPr="003C6ADC">
        <w:rPr>
          <w:rFonts w:hAnsi="Times New Roman" w:cs="Times New Roman"/>
          <w:color w:val="000000"/>
        </w:rPr>
        <w:t> </w:t>
      </w:r>
      <w:r w:rsidR="008D1E13" w:rsidRPr="003C6ADC">
        <w:rPr>
          <w:rFonts w:hAnsi="Times New Roman" w:cs="Times New Roman"/>
          <w:color w:val="000000"/>
          <w:lang w:val="ru-RU"/>
        </w:rPr>
        <w:t>санитарных правил и выполнением санитарно-эпидемиологических (профилактических)</w:t>
      </w:r>
      <w:r w:rsidR="008D1E13" w:rsidRPr="003C6ADC">
        <w:rPr>
          <w:rFonts w:hAnsi="Times New Roman" w:cs="Times New Roman"/>
          <w:color w:val="000000"/>
        </w:rPr>
        <w:t> </w:t>
      </w:r>
      <w:r w:rsidR="008D1E13" w:rsidRPr="003C6ADC">
        <w:rPr>
          <w:rFonts w:hAnsi="Times New Roman" w:cs="Times New Roman"/>
          <w:color w:val="000000"/>
          <w:lang w:val="ru-RU"/>
        </w:rPr>
        <w:t>мероприятий»;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СП 2.2.3670-20 «Санитарно-эпидемиологические требования к условиям труда»;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 xml:space="preserve">СП 3.5.3.3223-14 «Санитарно-эпидемиологические требования к организации и проведению </w:t>
      </w:r>
      <w:proofErr w:type="spellStart"/>
      <w:r w:rsidR="008D1E13" w:rsidRPr="003C6ADC">
        <w:rPr>
          <w:rFonts w:hAnsi="Times New Roman" w:cs="Times New Roman"/>
          <w:color w:val="000000"/>
          <w:lang w:val="ru-RU"/>
        </w:rPr>
        <w:t>дератизационных</w:t>
      </w:r>
      <w:proofErr w:type="spellEnd"/>
      <w:r w:rsidR="008D1E13" w:rsidRPr="003C6ADC">
        <w:rPr>
          <w:rFonts w:hAnsi="Times New Roman" w:cs="Times New Roman"/>
          <w:color w:val="000000"/>
          <w:lang w:val="ru-RU"/>
        </w:rPr>
        <w:t xml:space="preserve"> мероприятий»;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СанПиН 3.2.3215-14 «Профилактика паразитарных болезней на территории Российской Федерации»;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СанПиН 2.3.2.1078-01 «Гигиенические требования безопасности и пищевой ценности пищевых</w:t>
      </w:r>
      <w:r w:rsidR="008D1E13" w:rsidRPr="003C6ADC">
        <w:rPr>
          <w:rFonts w:hAnsi="Times New Roman" w:cs="Times New Roman"/>
          <w:color w:val="000000"/>
        </w:rPr>
        <w:t> </w:t>
      </w:r>
      <w:r w:rsidR="008D1E13" w:rsidRPr="003C6ADC">
        <w:rPr>
          <w:rFonts w:hAnsi="Times New Roman" w:cs="Times New Roman"/>
          <w:color w:val="000000"/>
          <w:lang w:val="ru-RU"/>
        </w:rPr>
        <w:t>продуктов»;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proofErr w:type="gramStart"/>
      <w:r w:rsidR="008D1E13" w:rsidRPr="003C6ADC">
        <w:rPr>
          <w:rFonts w:hAnsi="Times New Roman" w:cs="Times New Roman"/>
          <w:color w:val="000000"/>
          <w:lang w:val="ru-RU"/>
        </w:rPr>
        <w:t>ТР</w:t>
      </w:r>
      <w:proofErr w:type="gramEnd"/>
      <w:r w:rsidR="008D1E13" w:rsidRPr="003C6ADC">
        <w:rPr>
          <w:rFonts w:hAnsi="Times New Roman" w:cs="Times New Roman"/>
          <w:color w:val="000000"/>
          <w:lang w:val="ru-RU"/>
        </w:rPr>
        <w:t xml:space="preserve"> ТС 005/2011 «О безопасности упаковки»;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proofErr w:type="gramStart"/>
      <w:r w:rsidR="008D1E13" w:rsidRPr="003C6ADC">
        <w:rPr>
          <w:rFonts w:hAnsi="Times New Roman" w:cs="Times New Roman"/>
          <w:color w:val="000000"/>
          <w:lang w:val="ru-RU"/>
        </w:rPr>
        <w:t>ТР</w:t>
      </w:r>
      <w:proofErr w:type="gramEnd"/>
      <w:r w:rsidR="008D1E13" w:rsidRPr="003C6ADC">
        <w:rPr>
          <w:rFonts w:hAnsi="Times New Roman" w:cs="Times New Roman"/>
          <w:color w:val="000000"/>
          <w:lang w:val="ru-RU"/>
        </w:rPr>
        <w:t xml:space="preserve"> ТС 007/2011 «О безопасности продукции, предназначенной для детей и подростков»;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proofErr w:type="gramStart"/>
      <w:r w:rsidR="008D1E13" w:rsidRPr="003C6ADC">
        <w:rPr>
          <w:rFonts w:hAnsi="Times New Roman" w:cs="Times New Roman"/>
          <w:color w:val="000000"/>
          <w:lang w:val="ru-RU"/>
        </w:rPr>
        <w:t>ТР</w:t>
      </w:r>
      <w:proofErr w:type="gramEnd"/>
      <w:r w:rsidR="008D1E13" w:rsidRPr="003C6ADC">
        <w:rPr>
          <w:rFonts w:hAnsi="Times New Roman" w:cs="Times New Roman"/>
          <w:color w:val="000000"/>
          <w:lang w:val="ru-RU"/>
        </w:rPr>
        <w:t xml:space="preserve"> ТС 021/2011 «О безопасности пищевой продукции»;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proofErr w:type="gramStart"/>
      <w:r w:rsidR="008D1E13" w:rsidRPr="003C6ADC">
        <w:rPr>
          <w:rFonts w:hAnsi="Times New Roman" w:cs="Times New Roman"/>
          <w:color w:val="000000"/>
          <w:lang w:val="ru-RU"/>
        </w:rPr>
        <w:t>ТР</w:t>
      </w:r>
      <w:proofErr w:type="gramEnd"/>
      <w:r w:rsidR="008D1E13" w:rsidRPr="003C6ADC">
        <w:rPr>
          <w:rFonts w:hAnsi="Times New Roman" w:cs="Times New Roman"/>
          <w:color w:val="000000"/>
          <w:lang w:val="ru-RU"/>
        </w:rPr>
        <w:t xml:space="preserve"> ТС 022/2011 «Пищевая продукция в части ее маркировки»;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proofErr w:type="gramStart"/>
      <w:r w:rsidR="008D1E13" w:rsidRPr="003C6ADC">
        <w:rPr>
          <w:rFonts w:hAnsi="Times New Roman" w:cs="Times New Roman"/>
          <w:color w:val="000000"/>
          <w:lang w:val="ru-RU"/>
        </w:rPr>
        <w:t>ТР</w:t>
      </w:r>
      <w:proofErr w:type="gramEnd"/>
      <w:r w:rsidR="008D1E13" w:rsidRPr="003C6ADC">
        <w:rPr>
          <w:rFonts w:hAnsi="Times New Roman" w:cs="Times New Roman"/>
          <w:color w:val="000000"/>
          <w:lang w:val="ru-RU"/>
        </w:rPr>
        <w:t xml:space="preserve"> ТС 023/2011 «Технический регламент на соковую продукцию из фруктов и овощей»;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proofErr w:type="gramStart"/>
      <w:r w:rsidR="008D1E13" w:rsidRPr="003C6ADC">
        <w:rPr>
          <w:rFonts w:hAnsi="Times New Roman" w:cs="Times New Roman"/>
          <w:color w:val="000000"/>
          <w:lang w:val="ru-RU"/>
        </w:rPr>
        <w:t>ТР</w:t>
      </w:r>
      <w:proofErr w:type="gramEnd"/>
      <w:r w:rsidR="008D1E13" w:rsidRPr="003C6ADC">
        <w:rPr>
          <w:rFonts w:hAnsi="Times New Roman" w:cs="Times New Roman"/>
          <w:color w:val="000000"/>
          <w:lang w:val="ru-RU"/>
        </w:rPr>
        <w:t xml:space="preserve"> ТС 024/2011 «Технический регламент на масложировую продукцию»;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proofErr w:type="gramStart"/>
      <w:r w:rsidR="008D1E13" w:rsidRPr="003C6ADC">
        <w:rPr>
          <w:rFonts w:hAnsi="Times New Roman" w:cs="Times New Roman"/>
          <w:color w:val="000000"/>
          <w:lang w:val="ru-RU"/>
        </w:rPr>
        <w:t>ТР</w:t>
      </w:r>
      <w:proofErr w:type="gramEnd"/>
      <w:r w:rsidR="008D1E13" w:rsidRPr="003C6ADC">
        <w:rPr>
          <w:rFonts w:hAnsi="Times New Roman" w:cs="Times New Roman"/>
          <w:color w:val="000000"/>
          <w:lang w:val="ru-RU"/>
        </w:rPr>
        <w:t xml:space="preserve"> ТС 025/2012 «О безопасности мебельной продукции»;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proofErr w:type="gramStart"/>
      <w:r w:rsidR="008D1E13" w:rsidRPr="003C6ADC">
        <w:rPr>
          <w:rFonts w:hAnsi="Times New Roman" w:cs="Times New Roman"/>
          <w:color w:val="000000"/>
          <w:lang w:val="ru-RU"/>
        </w:rPr>
        <w:t>ТР</w:t>
      </w:r>
      <w:proofErr w:type="gramEnd"/>
      <w:r w:rsidR="008D1E13" w:rsidRPr="003C6ADC">
        <w:rPr>
          <w:rFonts w:hAnsi="Times New Roman" w:cs="Times New Roman"/>
          <w:color w:val="000000"/>
          <w:lang w:val="ru-RU"/>
        </w:rPr>
        <w:t xml:space="preserve"> ТС 033/2013 «О безопасности молока и молочной продукции»;</w:t>
      </w:r>
    </w:p>
    <w:p w:rsidR="008712A6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2B7210" w:rsidRPr="003C6ADC" w:rsidRDefault="008712A6" w:rsidP="008712A6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lang w:val="ru-RU"/>
        </w:rPr>
      </w:pPr>
      <w:proofErr w:type="gramStart"/>
      <w:r w:rsidRPr="003C6ADC">
        <w:rPr>
          <w:rFonts w:hAnsi="Times New Roman" w:cs="Times New Roman"/>
          <w:color w:val="000000"/>
          <w:lang w:val="ru-RU"/>
        </w:rPr>
        <w:t xml:space="preserve">- </w:t>
      </w:r>
      <w:r w:rsidR="008D1E13" w:rsidRPr="003C6ADC">
        <w:rPr>
          <w:rFonts w:hAnsi="Times New Roman" w:cs="Times New Roman"/>
          <w:color w:val="000000"/>
          <w:lang w:val="ru-RU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2776D7" w:rsidRPr="003C6ADC">
        <w:rPr>
          <w:rFonts w:hAnsi="Times New Roman" w:cs="Times New Roman"/>
          <w:color w:val="000000"/>
          <w:lang w:val="ru-RU"/>
        </w:rPr>
        <w:t>.</w:t>
      </w:r>
      <w:proofErr w:type="gramEnd"/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7210" w:rsidRPr="008D1E13" w:rsidRDefault="008D1E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на которых возложены функции по осуществлению производственного контроля.</w:t>
      </w:r>
    </w:p>
    <w:tbl>
      <w:tblPr>
        <w:tblW w:w="96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"/>
        <w:gridCol w:w="1735"/>
        <w:gridCol w:w="5386"/>
        <w:gridCol w:w="2094"/>
      </w:tblGrid>
      <w:tr w:rsidR="002B7210" w:rsidRPr="000E393B" w:rsidTr="004241A9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Распорядительный акт о возложении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</w:p>
        </w:tc>
      </w:tr>
      <w:tr w:rsidR="002B7210" w:rsidTr="004241A9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2776D7" w:rsidRDefault="008D1E13" w:rsidP="002776D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6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2776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D1E13" w:rsidRP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бщий </w:t>
            </w:r>
            <w:proofErr w:type="gramStart"/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плановых медицинских осмотров</w:t>
            </w:r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профессиональной подготовки и</w:t>
            </w:r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работников;</w:t>
            </w:r>
          </w:p>
          <w:p w:rsidR="002B7210" w:rsidRP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D1E13" w:rsidRP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 выявленных нарушений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2776D7" w:rsidRDefault="004241A9" w:rsidP="004241A9">
            <w:pPr>
              <w:rPr>
                <w:highlight w:val="yellow"/>
              </w:rPr>
            </w:pP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8D1E13"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E13" w:rsidRPr="004241A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8D1E13"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8D1E13" w:rsidRPr="004241A9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D1E13" w:rsidRPr="004241A9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8D1E13"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№ 299-п</w:t>
            </w:r>
          </w:p>
        </w:tc>
      </w:tr>
      <w:tr w:rsidR="002B7210" w:rsidTr="004241A9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2776D7" w:rsidRDefault="002776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заведующей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- </w:t>
            </w:r>
            <w:proofErr w:type="gramStart"/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:rsidR="002B7210" w:rsidRP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 мер по устранению выявленных нарушений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2776D7" w:rsidRDefault="004241A9">
            <w:pPr>
              <w:rPr>
                <w:highlight w:val="yellow"/>
              </w:rPr>
            </w:pP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299-п</w:t>
            </w:r>
          </w:p>
        </w:tc>
      </w:tr>
      <w:tr w:rsidR="002B7210" w:rsidTr="004241A9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1A9" w:rsidRDefault="008D1E13" w:rsidP="004241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 </w:t>
            </w:r>
          </w:p>
          <w:p w:rsidR="002B7210" w:rsidRDefault="008D1E13" w:rsidP="004241A9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прохождением персоналом медицинских осмотров и</w:t>
            </w:r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наличием у него личных медицинских книжек;</w:t>
            </w:r>
          </w:p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 обеспечение и оценка состояния здоровья воспитанников;</w:t>
            </w:r>
          </w:p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личной гигиены и обучения работников;</w:t>
            </w:r>
          </w:p>
          <w:p w:rsidR="002B7210" w:rsidRP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учета и отчетности по производственному контролю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2776D7" w:rsidRDefault="004241A9">
            <w:pPr>
              <w:rPr>
                <w:highlight w:val="yellow"/>
              </w:rPr>
            </w:pP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299-п</w:t>
            </w:r>
          </w:p>
        </w:tc>
      </w:tr>
      <w:tr w:rsidR="002B7210" w:rsidTr="004241A9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2776D7" w:rsidRDefault="008D1E13" w:rsidP="002776D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санитарных требований к</w:t>
            </w:r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 помещений и территории;</w:t>
            </w:r>
          </w:p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лабораторно-инструментальных</w:t>
            </w:r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1E13" w:rsidRP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исследований;</w:t>
            </w:r>
          </w:p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учетной документации;</w:t>
            </w:r>
          </w:p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 по устранению выявленных нарушений;</w:t>
            </w:r>
          </w:p>
          <w:p w:rsidR="002B7210" w:rsidRP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4241A9"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299-п</w:t>
            </w:r>
          </w:p>
        </w:tc>
      </w:tr>
      <w:tr w:rsidR="002B7210" w:rsidTr="004241A9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питания;</w:t>
            </w:r>
          </w:p>
          <w:p w:rsid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277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отслеживание витаминизации блюд;</w:t>
            </w:r>
          </w:p>
          <w:p w:rsidR="002B7210" w:rsidRPr="002776D7" w:rsidRDefault="002776D7" w:rsidP="002776D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учетной</w:t>
            </w:r>
            <w:proofErr w:type="spellEnd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4241A9"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4241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299-п</w:t>
            </w:r>
          </w:p>
        </w:tc>
      </w:tr>
    </w:tbl>
    <w:p w:rsidR="003C6ADC" w:rsidRDefault="003C6AD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B7210" w:rsidRPr="004241A9" w:rsidRDefault="008D1E1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241A9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4. Перечень</w:t>
      </w:r>
      <w:r w:rsidRPr="004241A9">
        <w:rPr>
          <w:rFonts w:hAnsi="Times New Roman" w:cs="Times New Roman"/>
          <w:b/>
          <w:color w:val="000000"/>
          <w:sz w:val="24"/>
          <w:szCs w:val="24"/>
        </w:rPr>
        <w:t> </w:t>
      </w:r>
      <w:r w:rsidRPr="004241A9">
        <w:rPr>
          <w:rFonts w:hAnsi="Times New Roman" w:cs="Times New Roman"/>
          <w:b/>
          <w:color w:val="000000"/>
          <w:sz w:val="24"/>
          <w:szCs w:val="24"/>
          <w:lang w:val="ru-RU"/>
        </w:rPr>
        <w:t>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Pr="004241A9">
        <w:rPr>
          <w:rFonts w:hAnsi="Times New Roman" w:cs="Times New Roman"/>
          <w:b/>
          <w:color w:val="000000"/>
          <w:sz w:val="24"/>
          <w:szCs w:val="24"/>
        </w:rPr>
        <w:t> </w:t>
      </w:r>
      <w:r w:rsidRPr="004241A9">
        <w:rPr>
          <w:rFonts w:hAnsi="Times New Roman" w:cs="Times New Roman"/>
          <w:b/>
          <w:color w:val="000000"/>
          <w:sz w:val="24"/>
          <w:szCs w:val="24"/>
          <w:lang w:val="ru-RU"/>
        </w:rPr>
        <w:t>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243"/>
        <w:gridCol w:w="1730"/>
        <w:gridCol w:w="1559"/>
        <w:gridCol w:w="2239"/>
        <w:gridCol w:w="1276"/>
        <w:gridCol w:w="1417"/>
      </w:tblGrid>
      <w:tr w:rsidR="002B7210" w:rsidTr="004241A9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контроля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(количество замеров)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 результатов</w:t>
            </w:r>
          </w:p>
        </w:tc>
      </w:tr>
      <w:tr w:rsidR="002B7210" w:rsidRPr="000E393B" w:rsidTr="004241A9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воздуха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proofErr w:type="gram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теплый и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холодный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периоды</w:t>
            </w:r>
            <w:proofErr w:type="gramEnd"/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для детей и рабочие места (по 1 точке)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2.2.3670-20, 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1.2.3685-21, МУК 4.3.2756-10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B7210" w:rsidTr="004241A9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Tr="004241A9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Относительная влажность воздуха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RPr="000E393B" w:rsidTr="004241A9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света,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коэффициент пульсации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и при наличии жалоб – в темное время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суток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для детей и рабочие места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1 точке)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1.2.3685-21, МУК 4.3.2812-10.4.3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Протокол, 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B7210" w:rsidRPr="000E393B" w:rsidTr="004241A9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звука, звукового давления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и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внепланово </w:t>
            </w:r>
            <w:proofErr w:type="gram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</w:t>
            </w:r>
            <w:proofErr w:type="gram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осле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реконструируемых систем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вентиляции, ремонта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  <w:p w:rsidR="004241A9" w:rsidRDefault="004241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41A9" w:rsidRPr="008D1E13" w:rsidRDefault="004241A9">
            <w:pPr>
              <w:rPr>
                <w:lang w:val="ru-RU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Помещения, где есть технологическое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системы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вентиляции (по 1 точке)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1.2.3685-21, МУК 4.3.2194-07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Протокол, 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B7210" w:rsidRPr="000E393B" w:rsidTr="004241A9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Аэроионный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Химические вещества: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фенол, формальдегид, бензол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год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внепланово при закупке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 мебели,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ремонтных работ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1.2.3685-21, МУ 2.2.5.2810-10.2.2.5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Протокол, 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B7210" w:rsidRPr="000E393B" w:rsidTr="004241A9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Аммиак, азота оксид, озон – 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светокопировании;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азота оксид, водород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селенистый, стирол, озон, </w:t>
            </w: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эпиххлоргидрин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при электрографии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с оргтехникой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кондиционерами,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принудительной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вентиляцией (1 проба)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7210" w:rsidRPr="000E393B" w:rsidTr="004241A9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Песок в детских песочницах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Паразитологические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исследования, микробиологический и санитарн</w:t>
            </w:r>
            <w:proofErr w:type="gram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химический контроль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 пробы из песочниц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1.2.3685-21, СанПиН 3.2.3215-14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Протокол, 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B7210" w:rsidRPr="000E393B" w:rsidTr="004241A9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санитарного фона и пищевой продукции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Смывы на санитарно-показательную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микрофлору (БГКП, </w:t>
            </w: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паразитологические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исследования)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3C6ADC" w:rsidRDefault="008D1E13">
            <w:pPr>
              <w:rPr>
                <w:lang w:val="ru-RU"/>
              </w:rPr>
            </w:pPr>
            <w:proofErr w:type="gramStart"/>
            <w:r w:rsidRPr="003C6ADC">
              <w:rPr>
                <w:rFonts w:hAnsi="Times New Roman" w:cs="Times New Roman"/>
                <w:color w:val="000000"/>
                <w:lang w:val="ru-RU"/>
              </w:rPr>
              <w:t>Игровые уголки – 10 проб</w:t>
            </w:r>
            <w:r w:rsidRPr="003C6ADC">
              <w:rPr>
                <w:rFonts w:hAnsi="Times New Roman" w:cs="Times New Roman"/>
                <w:color w:val="000000"/>
              </w:rPr>
              <w:t> </w:t>
            </w:r>
            <w:r w:rsidRPr="003C6ADC">
              <w:rPr>
                <w:rFonts w:hAnsi="Times New Roman" w:cs="Times New Roman"/>
                <w:color w:val="000000"/>
                <w:lang w:val="ru-RU"/>
              </w:rPr>
              <w:t>(с игрушек, мебели, ковров и дорожек; в спальнях: с постельного белья, с пола, батарей, подоконников,</w:t>
            </w:r>
            <w:r w:rsidRPr="003C6ADC">
              <w:rPr>
                <w:lang w:val="ru-RU"/>
              </w:rPr>
              <w:br/>
            </w:r>
            <w:r w:rsidRPr="003C6ADC">
              <w:rPr>
                <w:rFonts w:hAnsi="Times New Roman" w:cs="Times New Roman"/>
                <w:color w:val="000000"/>
                <w:lang w:val="ru-RU"/>
              </w:rPr>
              <w:t>штор; в туалетных</w:t>
            </w:r>
            <w:r w:rsidRPr="003C6ADC">
              <w:rPr>
                <w:lang w:val="ru-RU"/>
              </w:rPr>
              <w:br/>
            </w:r>
            <w:r w:rsidRPr="003C6ADC">
              <w:rPr>
                <w:rFonts w:hAnsi="Times New Roman" w:cs="Times New Roman"/>
                <w:color w:val="000000"/>
                <w:lang w:val="ru-RU"/>
              </w:rPr>
              <w:t>комнатах: с ручек дверей, кранов, наружных</w:t>
            </w:r>
            <w:r w:rsidRPr="003C6ADC">
              <w:rPr>
                <w:lang w:val="ru-RU"/>
              </w:rPr>
              <w:br/>
            </w:r>
            <w:r w:rsidRPr="003C6ADC">
              <w:rPr>
                <w:rFonts w:hAnsi="Times New Roman" w:cs="Times New Roman"/>
                <w:color w:val="000000"/>
                <w:lang w:val="ru-RU"/>
              </w:rPr>
              <w:t>поверхностей горшков,</w:t>
            </w:r>
            <w:r w:rsidRPr="003C6ADC">
              <w:rPr>
                <w:lang w:val="ru-RU"/>
              </w:rPr>
              <w:br/>
            </w:r>
            <w:r w:rsidRPr="003C6ADC">
              <w:rPr>
                <w:rFonts w:hAnsi="Times New Roman" w:cs="Times New Roman"/>
                <w:color w:val="000000"/>
                <w:lang w:val="ru-RU"/>
              </w:rPr>
              <w:t>стульчаков)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3.2.3215-14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Протокол, 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B7210" w:rsidRPr="000E393B" w:rsidTr="004241A9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3C6ADC" w:rsidRDefault="008D1E13">
            <w:pPr>
              <w:rPr>
                <w:lang w:val="ru-RU"/>
              </w:rPr>
            </w:pPr>
            <w:proofErr w:type="gramStart"/>
            <w:r w:rsidRPr="003C6ADC">
              <w:rPr>
                <w:rFonts w:hAnsi="Times New Roman" w:cs="Times New Roman"/>
                <w:color w:val="000000"/>
                <w:lang w:val="ru-RU"/>
              </w:rPr>
              <w:t>Пищеблок – 5–10 смывов (с разделочных столов и досок для готовой пищи, овощей, с дверных ручек, рук персонала; в столовых: с посуды, клеенок, скатертей, столов)</w:t>
            </w:r>
            <w:proofErr w:type="gramEnd"/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7210" w:rsidTr="004241A9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иерсинии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доставкой овощей и через 2–3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 после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доставки</w:t>
            </w:r>
          </w:p>
          <w:p w:rsidR="00543AD0" w:rsidRPr="008D1E13" w:rsidRDefault="00543AD0">
            <w:pPr>
              <w:rPr>
                <w:lang w:val="ru-RU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инвентарь в овощехранилищах и складах хранения овощей, цехе обработки овощей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(5–10 смывов)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3.1.7.2615-10, МУ 3.1.1.2438-09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RPr="000E393B" w:rsidTr="004241A9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 питьевой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Микробиологические исследования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раза в год и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внепланово после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доготовочном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 пробы)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Протокол, 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B7210" w:rsidRPr="000E393B" w:rsidTr="004241A9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пищевой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проб готовых блюд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Салаты, сладкие блюда, напитки, вторые блюда, гарниры, соусы, творожные, яичные, овощные блюда (2–3 блюда исследуемого приема пищи)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ТР ТС 021/2011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Протокол, 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2B7210" w:rsidTr="004241A9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 питания (2 пробы)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Tr="004241A9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 блюда (1 проба)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7210" w:rsidRPr="008D1E13" w:rsidRDefault="008D1E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должностей и число работников, которые подлежат медицинским осмотрам, гигиеническому обучению и аттестации.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494"/>
        <w:gridCol w:w="2364"/>
        <w:gridCol w:w="1867"/>
        <w:gridCol w:w="1808"/>
      </w:tblGrid>
      <w:tr w:rsidR="002B7210" w:rsidTr="00151613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B7210" w:rsidRDefault="008D1E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</w:tr>
      <w:tr w:rsidR="002B7210" w:rsidTr="00151613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Периодический и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внеочередной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медицинский осмотр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7210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8D1E13" w:rsidP="0015161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15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151613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Pr="00151613" w:rsidRDefault="00151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Default="00151613" w:rsidP="001516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1613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Pr="001516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51613">
              <w:rPr>
                <w:rFonts w:hAnsi="Times New Roman" w:cs="Times New Roman"/>
                <w:color w:val="000000"/>
                <w:sz w:val="24"/>
                <w:szCs w:val="24"/>
              </w:rPr>
              <w:t>заведующей</w:t>
            </w:r>
            <w:proofErr w:type="spell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Pr="00151613" w:rsidRDefault="00151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Default="00151613" w:rsidP="00543AD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Default="00151613" w:rsidP="00543AD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2B7210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1516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ухгалтер</w:t>
            </w:r>
            <w:proofErr w:type="spell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151613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Pr="00151613" w:rsidRDefault="00151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Default="00151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5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</w:t>
            </w:r>
            <w:proofErr w:type="spellEnd"/>
            <w:r w:rsidRPr="0015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 хоз. деятельности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Pr="00151613" w:rsidRDefault="00151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Default="00151613" w:rsidP="00543AD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613" w:rsidRDefault="00151613" w:rsidP="00543AD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2B7210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B7210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  <w:p w:rsidR="003C6ADC" w:rsidRPr="003C6ADC" w:rsidRDefault="003C6ADC">
            <w:pPr>
              <w:rPr>
                <w:lang w:val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B7210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B7210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2B7210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B7210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B7210" w:rsidTr="0015161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151613" w:rsidRDefault="008D1E13" w:rsidP="0015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5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</w:tbl>
    <w:p w:rsidR="002B7210" w:rsidRPr="008D1E13" w:rsidRDefault="008D1E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2B7210" w:rsidRDefault="008D1E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Работа: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236"/>
        <w:gridCol w:w="1344"/>
        <w:gridCol w:w="3953"/>
      </w:tblGrid>
      <w:tr w:rsidR="002B7210" w:rsidTr="00151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</w:p>
        </w:tc>
      </w:tr>
      <w:tr w:rsidR="002B7210" w:rsidRPr="000E393B" w:rsidTr="00151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нагрузка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опорно-двигательный аппарат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Грузчик</w:t>
            </w:r>
            <w:proofErr w:type="spellEnd"/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8D1E13" w:rsidRDefault="008D1E13" w:rsidP="00644A01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о проведении специальной оценки условий труда от </w:t>
            </w:r>
            <w:r w:rsidR="00644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644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</w:t>
            </w:r>
            <w:r w:rsidR="00644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2</w:t>
            </w:r>
          </w:p>
        </w:tc>
      </w:tr>
      <w:tr w:rsidR="002B7210" w:rsidRPr="000E393B" w:rsidTr="00151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Тепловое излучение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8D1E13" w:rsidRDefault="008D1E13" w:rsidP="00644A01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о проведении специальной оценки условий труда от </w:t>
            </w:r>
            <w:r w:rsidR="00644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644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</w:t>
            </w:r>
            <w:r w:rsidR="00644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B7210" w:rsidRDefault="008D1E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Деятельность: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2"/>
        <w:gridCol w:w="2960"/>
        <w:gridCol w:w="5295"/>
      </w:tblGrid>
      <w:tr w:rsidR="002B7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</w:p>
        </w:tc>
      </w:tr>
      <w:tr w:rsidR="002B7210" w:rsidRPr="00644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A01" w:rsidRPr="00644A01" w:rsidRDefault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5.01.01.000.М.000527.02.06 от 02.02.2016 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B7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A01" w:rsidRPr="00644A01" w:rsidRDefault="00644A01">
            <w:pPr>
              <w:rPr>
                <w:lang w:val="ru-RU"/>
              </w:rPr>
            </w:pPr>
            <w:r w:rsidRPr="00644A01">
              <w:rPr>
                <w:lang w:val="ru-RU"/>
              </w:rPr>
              <w:t>№ 05.01.01.000.М.000.687.07.12  от 03.07.2012 г.</w:t>
            </w:r>
          </w:p>
        </w:tc>
      </w:tr>
    </w:tbl>
    <w:p w:rsidR="002B7210" w:rsidRPr="008D1E13" w:rsidRDefault="008D1E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Мероприятия,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предусматривающие обоснование безопасности для человека и окружающей среды продукции и технологии ее производства, критериев безопасности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99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2552"/>
        <w:gridCol w:w="1624"/>
        <w:gridCol w:w="2082"/>
        <w:gridCol w:w="1794"/>
      </w:tblGrid>
      <w:tr w:rsidR="002B7210" w:rsidTr="003C6AD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B7210" w:rsidRPr="000E393B" w:rsidTr="003C6ADC">
        <w:tc>
          <w:tcPr>
            <w:tcW w:w="9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содержания помещений, оборудования и территории</w:t>
            </w:r>
          </w:p>
        </w:tc>
      </w:tr>
      <w:tr w:rsidR="002B7210" w:rsidTr="003C6AD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ADC" w:rsidRDefault="003C6A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</w:p>
          <w:p w:rsidR="003C6ADC" w:rsidRPr="003C6ADC" w:rsidRDefault="003C6A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Кратность и качество уборки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(утром и вечером)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proofErr w:type="spellStart"/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  <w:proofErr w:type="spellEnd"/>
          </w:p>
        </w:tc>
      </w:tr>
      <w:tr w:rsidR="002B7210" w:rsidRPr="008D1E13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Санитарное состояние помещений и оборудования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качество:</w:t>
            </w:r>
          </w:p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текущей уборки;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 СП 3.1/2.4.3598-20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(в течение дня)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</w:p>
        </w:tc>
      </w:tr>
      <w:tr w:rsidR="002B7210" w:rsidRPr="000E393B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Ежемесячно, до конца 2021 года – еженедельно</w:t>
            </w: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7210" w:rsidRPr="000E393B" w:rsidTr="003C6AD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Обращение с ртутьсодержащими лампами и медицинскими отходами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 ртутьсодержащих ламп и медицинских отходов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законы от 21.11.2011 № 323-ФЗ, от 24.06.1998 № 89-ФЗ, СанПиН 2.1.3684-21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Спецорганизация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 которой есть лицензия на вывоз медицинских отходов класса «Д», а также на вывоз отходов 1-го класса опасности</w:t>
            </w:r>
          </w:p>
        </w:tc>
      </w:tr>
      <w:tr w:rsidR="002B7210" w:rsidRPr="000E393B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 от 24.06.1998 № 89-ФЗ, СанПиН 2.1.3684-21 СанПиН 3.5.2.3472-17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оператор по обращению с ТКО,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Уборщик территории</w:t>
            </w:r>
          </w:p>
        </w:tc>
      </w:tr>
      <w:tr w:rsidR="002B7210" w:rsidTr="003C6AD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растворы дезсредств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 СП 2.4.3648-20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RPr="000E393B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профилактика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3.5.2.3472-17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рабочий по обслуживанию здания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месяц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Специализированная организация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уничтожение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RPr="000E393B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профилактика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3.5.3.3223-14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рабочий по обслуживанию здания</w:t>
            </w:r>
          </w:p>
        </w:tc>
      </w:tr>
      <w:tr w:rsidR="002B7210" w:rsidTr="003C6ADC">
        <w:trPr>
          <w:trHeight w:val="19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Специализированная организация</w:t>
            </w:r>
          </w:p>
        </w:tc>
      </w:tr>
      <w:tr w:rsidR="002B7210" w:rsidRPr="000E393B" w:rsidTr="003C6ADC">
        <w:trPr>
          <w:trHeight w:val="19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уничтожение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Весной и осенью, по необходимости</w:t>
            </w: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состояние осветительных приборов;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3 дня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2B7210" w:rsidRPr="008D1E13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целостность и тип ламп</w:t>
            </w:r>
          </w:p>
          <w:p w:rsidR="003C6ADC" w:rsidRPr="008D1E13" w:rsidRDefault="003C6A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Микроклимат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температура воздуха;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(в течение дня)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кратность проветривания;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влажность воздуха (склад пищеблока)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Кухонный рабочий</w:t>
            </w: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наличие источников шума на 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 помещениях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2B7210" w:rsidRPr="000E393B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условия работы оборудования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технического обслуживания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техобслуживания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Рабочий по обслуживанию здания, </w:t>
            </w: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спецорганизация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необходимости)</w:t>
            </w: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песочницах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состояние песка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каждой прогулки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заведующей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наличие крышки на песочнице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ТР ТС 007/201</w:t>
            </w:r>
          </w:p>
        </w:tc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2B7210" w:rsidRPr="000E393B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7210" w:rsidRPr="000E393B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дезсредствами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 д.)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7210" w:rsidTr="003C6AD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ADC" w:rsidRDefault="003C6A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  <w:p w:rsidR="003C6ADC" w:rsidRPr="003C6ADC" w:rsidRDefault="003C6A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отделки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 технического обслуживания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 по обслуживанию здания</w:t>
            </w:r>
          </w:p>
        </w:tc>
      </w:tr>
      <w:tr w:rsidR="002B7210" w:rsidRPr="000E393B" w:rsidTr="003C6ADC">
        <w:tc>
          <w:tcPr>
            <w:tcW w:w="9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2B7210" w:rsidRPr="000E393B" w:rsidTr="003C6AD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качество и безопасность поступивших продуктов и продовольственного сырья;</w:t>
            </w:r>
          </w:p>
          <w:p w:rsidR="002B7210" w:rsidRPr="00895D5B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Кладовщик, ответственный за работу в ФГИС «Меркурий»</w:t>
            </w:r>
          </w:p>
        </w:tc>
      </w:tr>
      <w:tr w:rsidR="002B7210" w:rsidTr="003C6ADC">
        <w:trPr>
          <w:trHeight w:val="348"/>
        </w:trPr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сроки и условия хранения пищевой продукции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питанию, кладовщик</w:t>
            </w:r>
          </w:p>
        </w:tc>
      </w:tr>
      <w:tr w:rsidR="002B7210" w:rsidTr="003C6ADC">
        <w:trPr>
          <w:trHeight w:val="348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время смены кипяченой воды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 3 часа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B7210" w:rsidTr="003C6ADC">
        <w:trPr>
          <w:trHeight w:val="348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температура и влажность на складе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Кладовщик</w:t>
            </w:r>
          </w:p>
        </w:tc>
      </w:tr>
      <w:tr w:rsidR="002B7210" w:rsidTr="003C6ADC">
        <w:trPr>
          <w:trHeight w:val="348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 пищевой продукции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технологический цикл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поточность технологических процессов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</w:tr>
      <w:tr w:rsidR="002B7210" w:rsidTr="003C6ADC">
        <w:trPr>
          <w:trHeight w:val="551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Готовые блюда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суточная проба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дата и время реализации готовых блюд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посуды и инвентаря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содержание действующих веществ дезинфицирующих сре</w:t>
            </w:r>
            <w:proofErr w:type="gram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в р</w:t>
            </w:r>
            <w:proofErr w:type="gram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абочих растворах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RPr="008D1E13" w:rsidTr="003C6ADC">
        <w:trPr>
          <w:trHeight w:val="609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состояние оборудования, инвентаря и посуды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обработка инвентаря для сырой готовой продукции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2B7210" w:rsidRPr="000E393B" w:rsidTr="003C6ADC">
        <w:tc>
          <w:tcPr>
            <w:tcW w:w="9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обеспечения условий</w:t>
            </w:r>
            <w:r w:rsidR="00895D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соответствия мебели </w:t>
            </w: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-возрастным особенностям детей и ее расстановка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год, сентябрь, май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2B7210" w:rsidRPr="00895D5B" w:rsidTr="003C6AD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Показатели образовательного процесса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дня групп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заведующей</w:t>
            </w:r>
          </w:p>
        </w:tc>
      </w:tr>
      <w:tr w:rsidR="002B7210" w:rsidRPr="000E393B" w:rsidTr="003C6ADC">
        <w:tc>
          <w:tcPr>
            <w:tcW w:w="9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95D5B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Утренний прием детей, </w:t>
            </w:r>
            <w:proofErr w:type="spellStart"/>
            <w:r w:rsidRPr="0089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метрия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медработник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17.09.1998 № 157-ФЗ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национальным календарем профилактических прививок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воспитанников на педикулез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СанПиН 3.2.3215-14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Оздоровление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ограничительных мероприятий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мероприятий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 решении </w:t>
            </w: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Роспотребнадзора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2B7210" w:rsidRPr="000E393B" w:rsidTr="003C6ADC">
        <w:tc>
          <w:tcPr>
            <w:tcW w:w="9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соблюдения личной гигиены, здоровья и обучения работников</w:t>
            </w:r>
          </w:p>
        </w:tc>
      </w:tr>
      <w:tr w:rsidR="002B7210" w:rsidTr="003C6ADC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 с инфекционными заболеваниями, повреждениями кожных покровов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до начала рабочей смены работников пищеблока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2B7210" w:rsidTr="003C6ADC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Гигиеническая подготовка работников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и аттестация работников пищеблока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3C6ADC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и аттестация работников (кроме работников пищеблока)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  <w:p w:rsidR="002B7210" w:rsidRDefault="002B72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7210" w:rsidRPr="008D1E13" w:rsidRDefault="008D1E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Перечень форм учета и отчетности, установленной действующим законодательством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1875"/>
        <w:gridCol w:w="3086"/>
      </w:tblGrid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форм учета и отчетности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 лицо</w:t>
            </w:r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Ведомость </w:t>
            </w:r>
            <w:proofErr w:type="gram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рационом 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смены кипяченой воды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каждые 3 часа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инфекционных заболеваний детей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аварийных ситуаций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осмотра воспитанников на педикулез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3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медицинские книжки работников</w:t>
            </w: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 w:rsidRPr="000E393B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BB2062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работник по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обслуживанию</w:t>
            </w:r>
          </w:p>
        </w:tc>
      </w:tr>
      <w:tr w:rsidR="002B7210" w:rsidRPr="008D1E13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BB2062" w:rsidP="00BB2062">
            <w:pPr>
              <w:rPr>
                <w:lang w:val="ru-RU"/>
              </w:rPr>
            </w:pPr>
            <w:r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заведующей</w:t>
            </w:r>
            <w:r>
              <w:rPr>
                <w:lang w:val="ru-RU"/>
              </w:rPr>
              <w:t>, з</w:t>
            </w:r>
            <w:r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</w:p>
        </w:tc>
      </w:tr>
      <w:tr w:rsidR="002B7210" w:rsidTr="008F7E14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инструментальных и лабораторных методов производственного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протоколы лабораторных испытаний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</w:tbl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7E14" w:rsidRDefault="008F7E1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7E14" w:rsidRDefault="008F7E1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7210" w:rsidRPr="008D1E13" w:rsidRDefault="008D1E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3451"/>
        <w:gridCol w:w="5528"/>
      </w:tblGrid>
      <w:tr w:rsidR="002B7210" w:rsidTr="008F7E1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2B7210" w:rsidRPr="000E393B" w:rsidTr="008F7E1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Плановое прекращение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подачи водопроводной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 более 3 часов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прекращение работы пищеблока;</w:t>
            </w:r>
          </w:p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сокращение рабочего дня;</w:t>
            </w:r>
          </w:p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подвоза воды для технических целей;</w:t>
            </w:r>
          </w:p>
          <w:p w:rsidR="002B7210" w:rsidRPr="008D1E13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запаса бутилированной минеральной воды</w:t>
            </w:r>
          </w:p>
        </w:tc>
      </w:tr>
      <w:tr w:rsidR="002B7210" w:rsidRPr="000E393B" w:rsidTr="008F7E1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заболеваний: педикулез и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влажная уборка помещений с применением соды, мыла и дезинфицирующих средств;</w:t>
            </w:r>
          </w:p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проветривание;</w:t>
            </w:r>
          </w:p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детьми, контактирующими </w:t>
            </w:r>
            <w:proofErr w:type="gramStart"/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заболевшими;</w:t>
            </w:r>
          </w:p>
          <w:p w:rsidR="002B7210" w:rsidRPr="008D1E13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2B7210" w:rsidRPr="000E393B" w:rsidTr="008F7E1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 эпидемии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сальмонеллеза, вирусного гепатита</w:t>
            </w:r>
            <w:proofErr w:type="gram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3 случая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ветряной оспы, гриппа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карантина;</w:t>
            </w:r>
          </w:p>
          <w:p w:rsidR="002B7210" w:rsidRPr="008D1E13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по профилактике заболеваний</w:t>
            </w:r>
          </w:p>
        </w:tc>
      </w:tr>
      <w:tr w:rsidR="002B7210" w:rsidTr="008F7E1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Авария на сетях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водопровода,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канализации, отопления,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приостановление деятельности до ликвидации</w:t>
            </w:r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аварии;</w:t>
            </w:r>
          </w:p>
          <w:p w:rsidR="002B7210" w:rsidRP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вызов</w:t>
            </w:r>
            <w:proofErr w:type="spellEnd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proofErr w:type="spellEnd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1E13"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</w:p>
        </w:tc>
      </w:tr>
      <w:tr w:rsidR="002B7210" w:rsidRPr="000E393B" w:rsidTr="008F7E1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Неисправная работа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прекращение работы пищеблока;</w:t>
            </w:r>
          </w:p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сокращение рабочего дня;</w:t>
            </w:r>
          </w:p>
          <w:p w:rsidR="002B7210" w:rsidRPr="008D1E13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2B7210" w:rsidRPr="000E393B" w:rsidTr="008F7E1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вызов пожарной службы;</w:t>
            </w:r>
          </w:p>
          <w:p w:rsid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эвакуация;</w:t>
            </w:r>
          </w:p>
          <w:p w:rsidR="002B7210" w:rsidRPr="00BB2062" w:rsidRDefault="00BB2062" w:rsidP="00BB206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D1E13" w:rsidRP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приостановление деятельности</w:t>
            </w:r>
          </w:p>
        </w:tc>
      </w:tr>
    </w:tbl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ADC" w:rsidRDefault="003C6A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7210" w:rsidRPr="008D1E13" w:rsidRDefault="008D1E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10. Другие мероприятия, проведение которых необходимо для осуществления эффективного </w:t>
      </w:r>
      <w:proofErr w:type="gramStart"/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 за</w:t>
      </w:r>
      <w:proofErr w:type="gramEnd"/>
      <w:r w:rsidRPr="008D1E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5212"/>
        <w:gridCol w:w="2153"/>
        <w:gridCol w:w="1872"/>
      </w:tblGrid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создании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формировании штата и по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 штата и по</w:t>
            </w:r>
            <w:r w:rsidRPr="008D1E13">
              <w:rPr>
                <w:lang w:val="ru-RU"/>
              </w:rPr>
              <w:br/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списков персонала на гигиеническое обучение и аттестацию.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переаттестации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приеме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работу и по необходимости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3C6ADC" w:rsidRDefault="008D1E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ADC" w:rsidRPr="003C6ADC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ADC" w:rsidRPr="003C6ADC" w:rsidRDefault="008D1E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3C6ADC" w:rsidRPr="003C6ADC" w:rsidRDefault="003C6A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санитарными правилами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</w:t>
            </w:r>
            <w:proofErr w:type="spellEnd"/>
          </w:p>
        </w:tc>
      </w:tr>
      <w:tr w:rsidR="002B7210" w:rsidTr="008F7E1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>
            <w:pPr>
              <w:rPr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8D1E13" w:rsidRDefault="008D1E13" w:rsidP="0089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требованию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 Управления</w:t>
            </w:r>
            <w:r w:rsidRPr="008D1E13">
              <w:rPr>
                <w:lang w:val="ru-RU"/>
              </w:rPr>
              <w:br/>
            </w:r>
            <w:proofErr w:type="spellStart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Роспотребнадзора</w:t>
            </w:r>
            <w:proofErr w:type="spellEnd"/>
            <w:r w:rsidRPr="008D1E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</w:t>
            </w:r>
            <w:proofErr w:type="spellEnd"/>
          </w:p>
        </w:tc>
      </w:tr>
    </w:tbl>
    <w:p w:rsidR="002B7210" w:rsidRDefault="008D1E1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0"/>
        <w:gridCol w:w="479"/>
        <w:gridCol w:w="2161"/>
        <w:gridCol w:w="532"/>
        <w:gridCol w:w="2445"/>
      </w:tblGrid>
      <w:tr w:rsidR="002B72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8D1E13" w:rsidP="00BB20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BB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ведующая</w:t>
            </w:r>
            <w:proofErr w:type="spellEnd"/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BB20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Pr="00BB2062" w:rsidRDefault="00BB20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 Ахмедова</w:t>
            </w:r>
          </w:p>
        </w:tc>
      </w:tr>
      <w:tr w:rsidR="002B7210">
        <w:tc>
          <w:tcPr>
            <w:tcW w:w="4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72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8D1E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6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BB2062" w:rsidRDefault="00BB20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Default="002B72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210" w:rsidRPr="00BB2062" w:rsidRDefault="00BB20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А.Н.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Вадаева</w:t>
            </w:r>
            <w:proofErr w:type="spellEnd"/>
          </w:p>
        </w:tc>
      </w:tr>
    </w:tbl>
    <w:p w:rsidR="002B7210" w:rsidRDefault="002B7210">
      <w:pPr>
        <w:rPr>
          <w:rFonts w:hAnsi="Times New Roman" w:cs="Times New Roman"/>
          <w:color w:val="000000"/>
          <w:sz w:val="24"/>
          <w:szCs w:val="24"/>
        </w:rPr>
      </w:pPr>
    </w:p>
    <w:sectPr w:rsidR="002B7210" w:rsidSect="003C6ADC">
      <w:pgSz w:w="11907" w:h="16839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7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924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92250"/>
    <w:multiLevelType w:val="hybridMultilevel"/>
    <w:tmpl w:val="0166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D1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A2C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E01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7050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C67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801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4E3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123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841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D47B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1E4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892627"/>
    <w:multiLevelType w:val="hybridMultilevel"/>
    <w:tmpl w:val="C7FE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  <w:num w:numId="13">
    <w:abstractNumId w:val="14"/>
  </w:num>
  <w:num w:numId="14">
    <w:abstractNumId w:val="9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1310"/>
    <w:rsid w:val="000E393B"/>
    <w:rsid w:val="00151613"/>
    <w:rsid w:val="002776D7"/>
    <w:rsid w:val="002B7210"/>
    <w:rsid w:val="002C3B76"/>
    <w:rsid w:val="002D33B1"/>
    <w:rsid w:val="002D3591"/>
    <w:rsid w:val="003514A0"/>
    <w:rsid w:val="00355205"/>
    <w:rsid w:val="003C6ADC"/>
    <w:rsid w:val="004241A9"/>
    <w:rsid w:val="004F7E17"/>
    <w:rsid w:val="00543AD0"/>
    <w:rsid w:val="005A05CE"/>
    <w:rsid w:val="00644A01"/>
    <w:rsid w:val="00653AF6"/>
    <w:rsid w:val="007568A8"/>
    <w:rsid w:val="008618BC"/>
    <w:rsid w:val="008712A6"/>
    <w:rsid w:val="00895D5B"/>
    <w:rsid w:val="008D1E13"/>
    <w:rsid w:val="008F7E14"/>
    <w:rsid w:val="00B73A5A"/>
    <w:rsid w:val="00BB2062"/>
    <w:rsid w:val="00D735A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712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5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712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5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3514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dc:description>Подготовлено экспертами Актион-МЦФЭР</dc:description>
  <cp:lastModifiedBy>user</cp:lastModifiedBy>
  <cp:revision>6</cp:revision>
  <cp:lastPrinted>2021-06-04T12:39:00Z</cp:lastPrinted>
  <dcterms:created xsi:type="dcterms:W3CDTF">2022-04-05T14:24:00Z</dcterms:created>
  <dcterms:modified xsi:type="dcterms:W3CDTF">2022-04-05T14:26:00Z</dcterms:modified>
</cp:coreProperties>
</file>